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BF" w:rsidRDefault="00F20AB0" w:rsidP="00F20AB0">
      <w:pPr>
        <w:tabs>
          <w:tab w:val="left" w:pos="7797"/>
        </w:tabs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C05345">
        <w:rPr>
          <w:b/>
          <w:sz w:val="20"/>
          <w:szCs w:val="20"/>
        </w:rPr>
        <w:t>RESULTADO PROVISÓRIO</w:t>
      </w:r>
      <w:r w:rsidR="00961438" w:rsidRPr="00C05345">
        <w:rPr>
          <w:b/>
          <w:sz w:val="20"/>
          <w:szCs w:val="20"/>
        </w:rPr>
        <w:t xml:space="preserve"> DA</w:t>
      </w:r>
      <w:r w:rsidRPr="00C05345">
        <w:rPr>
          <w:b/>
          <w:sz w:val="20"/>
          <w:szCs w:val="20"/>
        </w:rPr>
        <w:t xml:space="preserve"> SELECAO DO EDITAL DE CHAMAMENTO PUBLICO N° </w:t>
      </w:r>
      <w:r w:rsidR="001E69BF">
        <w:rPr>
          <w:b/>
          <w:sz w:val="20"/>
          <w:szCs w:val="20"/>
        </w:rPr>
        <w:t>03</w:t>
      </w:r>
      <w:r w:rsidRPr="00C05345">
        <w:rPr>
          <w:b/>
          <w:sz w:val="20"/>
          <w:szCs w:val="20"/>
        </w:rPr>
        <w:t xml:space="preserve">/2017, </w:t>
      </w:r>
      <w:r w:rsidRPr="00C05345">
        <w:rPr>
          <w:b/>
          <w:bCs/>
          <w:sz w:val="20"/>
          <w:szCs w:val="20"/>
        </w:rPr>
        <w:t xml:space="preserve">PUBLICADO NO </w:t>
      </w:r>
      <w:r w:rsidR="001E69BF">
        <w:rPr>
          <w:b/>
          <w:bCs/>
          <w:sz w:val="20"/>
          <w:szCs w:val="20"/>
        </w:rPr>
        <w:t>DODF Nº 126, DE 04 DE JULHO DE 2017, PÁGINA 47</w:t>
      </w:r>
      <w:r w:rsidRPr="00C05345">
        <w:rPr>
          <w:b/>
          <w:sz w:val="20"/>
          <w:szCs w:val="20"/>
        </w:rPr>
        <w:t xml:space="preserve">, </w:t>
      </w:r>
      <w:r w:rsidR="004B32E1" w:rsidRPr="004B32E1">
        <w:rPr>
          <w:b/>
          <w:bCs/>
          <w:sz w:val="20"/>
          <w:szCs w:val="20"/>
        </w:rPr>
        <w:t>DESTINADO A EXECUÇÃO DO SERVIÇO DE</w:t>
      </w:r>
      <w:r w:rsidR="001E69BF">
        <w:rPr>
          <w:b/>
          <w:bCs/>
          <w:sz w:val="20"/>
          <w:szCs w:val="20"/>
        </w:rPr>
        <w:t xml:space="preserve"> ACOLHIMENTO INSTITUCIONAL PARA ADULTOS E FAMÍLIAS, NA MODALIDADE CASA DE PASSAGEM</w:t>
      </w:r>
    </w:p>
    <w:p w:rsidR="007222F7" w:rsidRPr="00C05345" w:rsidRDefault="001E69BF" w:rsidP="00F20AB0">
      <w:pPr>
        <w:tabs>
          <w:tab w:val="left" w:pos="7797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B32E1" w:rsidRPr="004B32E1">
        <w:rPr>
          <w:b/>
          <w:bCs/>
          <w:sz w:val="20"/>
          <w:szCs w:val="20"/>
        </w:rPr>
        <w:t xml:space="preserve"> </w:t>
      </w:r>
    </w:p>
    <w:p w:rsidR="00F20AB0" w:rsidRPr="00C05345" w:rsidRDefault="00F20AB0" w:rsidP="00F20AB0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5345">
        <w:rPr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C05345">
        <w:rPr>
          <w:color w:val="000000" w:themeColor="text1"/>
          <w:sz w:val="20"/>
          <w:szCs w:val="20"/>
        </w:rPr>
        <w:t>Seleção,</w:t>
      </w:r>
      <w:r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sz w:val="20"/>
          <w:szCs w:val="20"/>
        </w:rPr>
        <w:t xml:space="preserve">de </w:t>
      </w:r>
      <w:r w:rsidR="004C6956" w:rsidRPr="00C05345">
        <w:rPr>
          <w:sz w:val="20"/>
          <w:szCs w:val="20"/>
        </w:rPr>
        <w:t>Caráter Permanente,</w:t>
      </w:r>
      <w:r w:rsidR="004C6956"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color w:val="000000" w:themeColor="text1"/>
          <w:sz w:val="20"/>
          <w:szCs w:val="20"/>
        </w:rPr>
        <w:t>promove a divu</w:t>
      </w:r>
      <w:r w:rsidR="004C6956" w:rsidRPr="00C05345">
        <w:rPr>
          <w:color w:val="000000" w:themeColor="text1"/>
          <w:sz w:val="20"/>
          <w:szCs w:val="20"/>
        </w:rPr>
        <w:t>lgação do resultado provisório d</w:t>
      </w:r>
      <w:r w:rsidR="00064C05" w:rsidRPr="00C05345">
        <w:rPr>
          <w:color w:val="000000" w:themeColor="text1"/>
          <w:sz w:val="20"/>
          <w:szCs w:val="20"/>
        </w:rPr>
        <w:t>e classificação da proposta</w:t>
      </w:r>
      <w:r w:rsidR="005547EE" w:rsidRPr="00C05345">
        <w:rPr>
          <w:color w:val="000000" w:themeColor="text1"/>
          <w:sz w:val="20"/>
          <w:szCs w:val="20"/>
        </w:rPr>
        <w:t>:</w:t>
      </w:r>
    </w:p>
    <w:p w:rsidR="00C72D86" w:rsidRPr="00C05345" w:rsidRDefault="00C72D86" w:rsidP="007F0384">
      <w:pPr>
        <w:jc w:val="both"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C05345" w:rsidTr="00A53F9A">
        <w:tc>
          <w:tcPr>
            <w:tcW w:w="5000" w:type="pct"/>
            <w:vAlign w:val="center"/>
          </w:tcPr>
          <w:p w:rsidR="00A53F9A" w:rsidRPr="00C05345" w:rsidRDefault="00A53F9A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OSC  DES</w:t>
            </w:r>
            <w:r w:rsidRPr="00C05345">
              <w:rPr>
                <w:b/>
                <w:bCs/>
                <w:color w:val="000000"/>
                <w:sz w:val="20"/>
                <w:szCs w:val="20"/>
              </w:rPr>
              <w:t>CLASSIFICA</w:t>
            </w: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  <w:proofErr w:type="gramEnd"/>
          </w:p>
        </w:tc>
      </w:tr>
      <w:tr w:rsidR="00A53F9A" w:rsidRPr="00C05345" w:rsidTr="00A53F9A">
        <w:tc>
          <w:tcPr>
            <w:tcW w:w="5000" w:type="pct"/>
            <w:vAlign w:val="center"/>
          </w:tcPr>
          <w:p w:rsidR="00A53F9A" w:rsidRPr="00C05345" w:rsidRDefault="00A53F9A" w:rsidP="00D835B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53F9A" w:rsidRPr="00740A88" w:rsidRDefault="006368C7" w:rsidP="00D835BD">
            <w:p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740A88">
              <w:rPr>
                <w:b/>
                <w:bCs/>
                <w:color w:val="000000"/>
                <w:sz w:val="22"/>
                <w:szCs w:val="22"/>
                <w:u w:val="single"/>
              </w:rPr>
              <w:t>INSTITUT</w:t>
            </w:r>
            <w:r w:rsidR="00DC6452" w:rsidRPr="00740A88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O INCLUSÃO DE DESENVOLVIMENTO E PROMOÇÃO </w:t>
            </w:r>
            <w:r w:rsidR="00DC6452" w:rsidRPr="00740A88">
              <w:rPr>
                <w:b/>
                <w:color w:val="000000"/>
                <w:sz w:val="22"/>
                <w:szCs w:val="22"/>
                <w:u w:val="single"/>
              </w:rPr>
              <w:t>– 4</w:t>
            </w:r>
            <w:r w:rsidR="00A53F9A" w:rsidRPr="00740A88">
              <w:rPr>
                <w:b/>
                <w:color w:val="000000"/>
                <w:sz w:val="22"/>
                <w:szCs w:val="22"/>
                <w:u w:val="single"/>
              </w:rPr>
              <w:t>ª Reunião CSPCP de 2</w:t>
            </w:r>
            <w:r w:rsidR="004B32E1" w:rsidRPr="00740A88">
              <w:rPr>
                <w:b/>
                <w:color w:val="000000"/>
                <w:sz w:val="22"/>
                <w:szCs w:val="22"/>
                <w:u w:val="single"/>
              </w:rPr>
              <w:t>8</w:t>
            </w:r>
            <w:r w:rsidR="00DC6452" w:rsidRPr="00740A88">
              <w:rPr>
                <w:b/>
                <w:color w:val="000000"/>
                <w:sz w:val="22"/>
                <w:szCs w:val="22"/>
                <w:u w:val="single"/>
              </w:rPr>
              <w:t>.03</w:t>
            </w:r>
            <w:r w:rsidR="00A53F9A" w:rsidRPr="00740A88">
              <w:rPr>
                <w:b/>
                <w:color w:val="000000"/>
                <w:sz w:val="22"/>
                <w:szCs w:val="22"/>
                <w:u w:val="single"/>
              </w:rPr>
              <w:t>.2018.</w:t>
            </w:r>
          </w:p>
          <w:p w:rsidR="00740A88" w:rsidRPr="00740A88" w:rsidRDefault="00740A88" w:rsidP="00D835BD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740A88" w:rsidRPr="00740A88" w:rsidRDefault="00740A88" w:rsidP="00740A88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A88">
              <w:rPr>
                <w:rFonts w:ascii="Arial" w:hAnsi="Arial" w:cs="Arial"/>
                <w:sz w:val="22"/>
                <w:szCs w:val="22"/>
              </w:rPr>
              <w:t xml:space="preserve">Verificou-se </w:t>
            </w:r>
            <w:r w:rsidRPr="00740A88">
              <w:rPr>
                <w:color w:val="000000"/>
                <w:sz w:val="22"/>
                <w:szCs w:val="22"/>
              </w:rPr>
              <w:t xml:space="preserve">na proposta apresentada que </w:t>
            </w:r>
            <w:r w:rsidRPr="00740A88">
              <w:rPr>
                <w:rFonts w:ascii="Arial" w:hAnsi="Arial" w:cs="Arial"/>
                <w:sz w:val="22"/>
                <w:szCs w:val="22"/>
              </w:rPr>
              <w:t xml:space="preserve">as exigências editalícias no que se refere ao Anexo I </w:t>
            </w:r>
            <w:proofErr w:type="gramStart"/>
            <w:r w:rsidRPr="00740A88">
              <w:rPr>
                <w:rFonts w:ascii="Arial" w:hAnsi="Arial" w:cs="Arial"/>
                <w:sz w:val="22"/>
                <w:szCs w:val="22"/>
              </w:rPr>
              <w:t>–  Ficha</w:t>
            </w:r>
            <w:proofErr w:type="gramEnd"/>
            <w:r w:rsidRPr="00740A88">
              <w:rPr>
                <w:rFonts w:ascii="Arial" w:hAnsi="Arial" w:cs="Arial"/>
                <w:sz w:val="22"/>
                <w:szCs w:val="22"/>
              </w:rPr>
              <w:t xml:space="preserve"> de Inscrição e Anexo II – Roteiro para Elaboração da Proposta foram atendidas. Com relação à análise do Anexo III – Critérios de Seleção e Classificação verificou-se que não há na proposta disposição referente à carga horária mínima de 24h ofertada para capacitação inicial e 36h para a formação continuada anual da equipe profissional do serviço.</w:t>
            </w:r>
            <w:r w:rsidRPr="00740A88">
              <w:rPr>
                <w:rFonts w:ascii="Arial" w:hAnsi="Arial" w:cs="Arial"/>
                <w:b/>
                <w:sz w:val="22"/>
                <w:szCs w:val="22"/>
              </w:rPr>
              <w:t xml:space="preserve"> Portanto, </w:t>
            </w:r>
            <w:r w:rsidRPr="00740A88">
              <w:rPr>
                <w:rFonts w:ascii="Arial" w:hAnsi="Arial" w:cs="Arial"/>
                <w:b/>
                <w:bCs/>
                <w:sz w:val="22"/>
                <w:szCs w:val="22"/>
              </w:rPr>
              <w:t>houve a DESCLASSIFICAÇÃO</w:t>
            </w:r>
            <w:r w:rsidRPr="00740A88">
              <w:rPr>
                <w:rFonts w:ascii="Arial" w:hAnsi="Arial" w:cs="Arial"/>
                <w:b/>
                <w:sz w:val="22"/>
                <w:szCs w:val="22"/>
              </w:rPr>
              <w:t xml:space="preserve"> da Organização da Sociedade </w:t>
            </w:r>
            <w:proofErr w:type="gramStart"/>
            <w:r w:rsidRPr="00740A88">
              <w:rPr>
                <w:rFonts w:ascii="Arial" w:hAnsi="Arial" w:cs="Arial"/>
                <w:b/>
                <w:sz w:val="22"/>
                <w:szCs w:val="22"/>
              </w:rPr>
              <w:t>Civil  “</w:t>
            </w:r>
            <w:proofErr w:type="gramEnd"/>
            <w:r w:rsidRPr="00740A88">
              <w:rPr>
                <w:rFonts w:ascii="Arial" w:hAnsi="Arial" w:cs="Arial"/>
                <w:b/>
                <w:sz w:val="22"/>
                <w:szCs w:val="22"/>
              </w:rPr>
              <w:t>Instituto Inclusão de Desenvolvimento e Promoção Social”.</w:t>
            </w:r>
            <w:r w:rsidRPr="00740A88">
              <w:rPr>
                <w:rFonts w:ascii="Arial" w:hAnsi="Arial" w:cs="Arial"/>
                <w:sz w:val="22"/>
                <w:szCs w:val="22"/>
              </w:rPr>
              <w:t xml:space="preserve"> Ademais, no que tange ao critério 01 do Anexo III, referente ao item “provisões”, consta na proposta que o local para execução do serviço será definido pela SEDESTMIDH; todavia, o espaço deverá ser providenciado pela Instituição e custeado pela Administração Pública, nos termos do art. 2</w:t>
            </w:r>
            <w:r w:rsidRPr="00740A88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o</w:t>
            </w:r>
            <w:r w:rsidRPr="00740A88">
              <w:rPr>
                <w:rFonts w:ascii="Arial" w:hAnsi="Arial" w:cs="Arial"/>
                <w:sz w:val="22"/>
                <w:szCs w:val="22"/>
              </w:rPr>
              <w:t xml:space="preserve">, inciso VI, da Portaria nº 290/2017. Além disso, observou-se que no item 8, da proposta encaminhada, no que tange à DEFINIÇÃO DOS PARÂMETROS E INDICADORES PARA AFERIR O CUMPRIMENTO DA META E DOS RESULTADOS que este foi contemplado no </w:t>
            </w:r>
            <w:proofErr w:type="gramStart"/>
            <w:r w:rsidRPr="00740A88">
              <w:rPr>
                <w:rFonts w:ascii="Arial" w:hAnsi="Arial" w:cs="Arial"/>
                <w:sz w:val="22"/>
                <w:szCs w:val="22"/>
              </w:rPr>
              <w:t>conteúdo</w:t>
            </w:r>
            <w:proofErr w:type="gramEnd"/>
            <w:r w:rsidRPr="00740A88">
              <w:rPr>
                <w:rFonts w:ascii="Arial" w:hAnsi="Arial" w:cs="Arial"/>
                <w:sz w:val="22"/>
                <w:szCs w:val="22"/>
              </w:rPr>
              <w:t xml:space="preserve"> mas não na forma, visto que o conteúdo encontra-se no CRONOGRAMA DE EXECUÇÃO. Já no item 10 “CRONOGRAMA DE EXECUÇÃO”, não foram especificados os detalhes do tempo de execução das ações propostas.  Dessa maneira, faz-se necessário que seja indicado com detalhes o período que serão realizadas as atividades/ações para execução do objeto. Outrossim, os itens XII e XIII do Anexo II – Roteiro para elaboração da Proposta, não foram aduzidos na proposta, porém foram contemplados em termos de conteúdo no item 11, PREVISÃO DE RECEITAS E DESPESAS. </w:t>
            </w:r>
          </w:p>
          <w:p w:rsidR="00740A88" w:rsidRPr="00C05345" w:rsidRDefault="00740A88" w:rsidP="00D835B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53F9A" w:rsidRPr="00C05345" w:rsidRDefault="00A53F9A" w:rsidP="00D835B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53F9A" w:rsidRPr="00C05345" w:rsidRDefault="00A53F9A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72D86" w:rsidRPr="00C05345" w:rsidRDefault="00C72D86" w:rsidP="005547EE">
      <w:pPr>
        <w:rPr>
          <w:sz w:val="20"/>
          <w:szCs w:val="20"/>
        </w:rPr>
      </w:pPr>
    </w:p>
    <w:p w:rsidR="005547EE" w:rsidRPr="00C05345" w:rsidRDefault="005547EE" w:rsidP="005547EE">
      <w:pPr>
        <w:rPr>
          <w:sz w:val="20"/>
          <w:szCs w:val="20"/>
        </w:rPr>
      </w:pPr>
      <w:r w:rsidRPr="00C05345">
        <w:rPr>
          <w:sz w:val="20"/>
          <w:szCs w:val="20"/>
        </w:rPr>
        <w:t xml:space="preserve">Dessa forma, abre-se o prazo de </w:t>
      </w:r>
      <w:r w:rsidRPr="00C05345">
        <w:rPr>
          <w:b/>
          <w:sz w:val="20"/>
          <w:szCs w:val="20"/>
        </w:rPr>
        <w:t>05</w:t>
      </w:r>
      <w:r w:rsidR="00EB67FB" w:rsidRPr="00C05345">
        <w:rPr>
          <w:b/>
          <w:sz w:val="20"/>
          <w:szCs w:val="20"/>
        </w:rPr>
        <w:t xml:space="preserve"> (cinco)</w:t>
      </w:r>
      <w:r w:rsidRPr="00C05345">
        <w:rPr>
          <w:b/>
          <w:sz w:val="20"/>
          <w:szCs w:val="20"/>
        </w:rPr>
        <w:t xml:space="preserve"> dias</w:t>
      </w:r>
      <w:r w:rsidRPr="00C05345">
        <w:rPr>
          <w:sz w:val="20"/>
          <w:szCs w:val="20"/>
        </w:rPr>
        <w:t xml:space="preserve"> para apresentação de recurso conforme item 6.3 do presente Edital. </w:t>
      </w:r>
    </w:p>
    <w:p w:rsidR="00F06071" w:rsidRPr="00C05345" w:rsidRDefault="00F06071" w:rsidP="005547EE">
      <w:pPr>
        <w:jc w:val="both"/>
        <w:rPr>
          <w:b/>
          <w:sz w:val="20"/>
          <w:szCs w:val="20"/>
        </w:rPr>
      </w:pPr>
    </w:p>
    <w:p w:rsidR="0091668A" w:rsidRPr="00C05345" w:rsidRDefault="00BA71A2" w:rsidP="0091668A">
      <w:pPr>
        <w:jc w:val="right"/>
        <w:rPr>
          <w:sz w:val="20"/>
          <w:szCs w:val="20"/>
        </w:rPr>
      </w:pPr>
      <w:r>
        <w:rPr>
          <w:sz w:val="20"/>
          <w:szCs w:val="20"/>
        </w:rPr>
        <w:t>Brasília-DF, 28</w:t>
      </w:r>
      <w:r w:rsidR="00740A88">
        <w:rPr>
          <w:sz w:val="20"/>
          <w:szCs w:val="20"/>
        </w:rPr>
        <w:t xml:space="preserve"> de </w:t>
      </w:r>
      <w:proofErr w:type="gramStart"/>
      <w:r w:rsidR="00740A88">
        <w:rPr>
          <w:sz w:val="20"/>
          <w:szCs w:val="20"/>
        </w:rPr>
        <w:t xml:space="preserve">março </w:t>
      </w:r>
      <w:r w:rsidR="0091668A" w:rsidRPr="00C05345">
        <w:rPr>
          <w:sz w:val="20"/>
          <w:szCs w:val="20"/>
        </w:rPr>
        <w:t xml:space="preserve"> de</w:t>
      </w:r>
      <w:proofErr w:type="gramEnd"/>
      <w:r w:rsidR="0091668A" w:rsidRPr="00C05345">
        <w:rPr>
          <w:sz w:val="20"/>
          <w:szCs w:val="20"/>
        </w:rPr>
        <w:t xml:space="preserve"> 2018</w:t>
      </w:r>
    </w:p>
    <w:p w:rsidR="0091668A" w:rsidRPr="00C05345" w:rsidRDefault="0091668A" w:rsidP="0091668A">
      <w:pPr>
        <w:jc w:val="right"/>
        <w:rPr>
          <w:sz w:val="20"/>
          <w:szCs w:val="20"/>
        </w:rPr>
      </w:pPr>
    </w:p>
    <w:p w:rsidR="00C05345" w:rsidRPr="00C05345" w:rsidRDefault="00C05345" w:rsidP="00C05345">
      <w:pPr>
        <w:jc w:val="right"/>
        <w:rPr>
          <w:b/>
          <w:sz w:val="20"/>
          <w:szCs w:val="20"/>
        </w:rPr>
      </w:pPr>
      <w:r w:rsidRPr="00C05345">
        <w:rPr>
          <w:b/>
          <w:sz w:val="20"/>
          <w:szCs w:val="20"/>
        </w:rPr>
        <w:t xml:space="preserve">                  Comissão de Seleção Permanente de Chamamento Público</w:t>
      </w:r>
    </w:p>
    <w:sectPr w:rsidR="00C05345" w:rsidRPr="00C05345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D50E74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3758057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E69BF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4C7D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368C7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0A88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37F1E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0E74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C645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F220-B923-4935-A22E-DAF9F021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2018-03-28T19:01:00Z</dcterms:created>
  <dcterms:modified xsi:type="dcterms:W3CDTF">2018-03-28T19:01:00Z</dcterms:modified>
</cp:coreProperties>
</file>